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5E" w:rsidRDefault="004F0E5E" w:rsidP="009F1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F0E5E" w:rsidRDefault="004F0E5E" w:rsidP="004F0E5E">
      <w:pPr>
        <w:pStyle w:val="6"/>
        <w:tabs>
          <w:tab w:val="left" w:pos="-7780"/>
          <w:tab w:val="left" w:pos="860"/>
        </w:tabs>
        <w:ind w:left="4536"/>
      </w:pPr>
      <w:r>
        <w:t>УтверждЕНО</w:t>
      </w:r>
    </w:p>
    <w:p w:rsidR="004F0E5E" w:rsidRDefault="004F0E5E" w:rsidP="004F0E5E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на заседании Ученого совета факультета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Протокол № ___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«___» 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</w:t>
      </w:r>
      <w:proofErr w:type="gramStart"/>
      <w:r>
        <w:rPr>
          <w:rFonts w:ascii="Times New Roman" w:hAnsi="Times New Roman"/>
          <w:caps/>
        </w:rPr>
        <w:t>Д</w:t>
      </w:r>
      <w:r>
        <w:rPr>
          <w:rFonts w:ascii="Times New Roman" w:hAnsi="Times New Roman"/>
        </w:rPr>
        <w:t>екан</w:t>
      </w:r>
      <w:proofErr w:type="gramEnd"/>
      <w:r>
        <w:rPr>
          <w:rFonts w:ascii="Times New Roman" w:hAnsi="Times New Roman"/>
        </w:rPr>
        <w:t xml:space="preserve"> факультета</w:t>
      </w:r>
      <w:r>
        <w:rPr>
          <w:rFonts w:ascii="Times New Roman" w:hAnsi="Times New Roman"/>
          <w:caps/>
        </w:rPr>
        <w:t>__________ М</w:t>
      </w:r>
      <w:r>
        <w:rPr>
          <w:rFonts w:ascii="Times New Roman" w:hAnsi="Times New Roman"/>
        </w:rPr>
        <w:t>асалимова</w:t>
      </w:r>
      <w:r>
        <w:rPr>
          <w:rFonts w:ascii="Times New Roman" w:hAnsi="Times New Roman"/>
          <w:caps/>
        </w:rPr>
        <w:t xml:space="preserve"> А.Р.</w:t>
      </w:r>
    </w:p>
    <w:p w:rsidR="004F0E5E" w:rsidRDefault="004F0E5E" w:rsidP="004F0E5E">
      <w:pPr>
        <w:jc w:val="right"/>
        <w:rPr>
          <w:rFonts w:ascii="Times New Roman" w:hAnsi="Times New Roman"/>
          <w:sz w:val="24"/>
        </w:rPr>
      </w:pPr>
    </w:p>
    <w:p w:rsidR="004F0E5E" w:rsidRDefault="004F0E5E" w:rsidP="004F0E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Экзаменационные вопросы </w:t>
      </w:r>
    </w:p>
    <w:p w:rsidR="004F0E5E" w:rsidRDefault="004F0E5E" w:rsidP="004F0E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дисциплине «</w:t>
      </w:r>
      <w:r w:rsidRPr="009F143F">
        <w:rPr>
          <w:rFonts w:ascii="Times New Roman" w:hAnsi="Times New Roman" w:cs="Times New Roman"/>
          <w:b/>
          <w:sz w:val="24"/>
          <w:szCs w:val="24"/>
        </w:rPr>
        <w:t>«Теория и методология культурных исследований»</w:t>
      </w:r>
      <w:r>
        <w:rPr>
          <w:rFonts w:ascii="Times New Roman" w:hAnsi="Times New Roman"/>
          <w:b/>
        </w:rPr>
        <w:t xml:space="preserve">», </w:t>
      </w:r>
      <w:r w:rsidRPr="004F0E5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кредита</w:t>
      </w:r>
    </w:p>
    <w:p w:rsidR="004F0E5E" w:rsidRDefault="004F0E5E" w:rsidP="004F0E5E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 xml:space="preserve"> Специальность «</w:t>
      </w:r>
      <w:r w:rsidRPr="009F143F">
        <w:rPr>
          <w:rFonts w:ascii="Times New Roman" w:hAnsi="Times New Roman" w:cs="Times New Roman"/>
          <w:b/>
          <w:sz w:val="24"/>
          <w:szCs w:val="24"/>
        </w:rPr>
        <w:t>6D020400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  <w:lang w:val="kk-KZ"/>
        </w:rPr>
        <w:t>культурология</w:t>
      </w:r>
      <w:r>
        <w:rPr>
          <w:rFonts w:ascii="Times New Roman" w:hAnsi="Times New Roman"/>
          <w:b/>
        </w:rPr>
        <w:t xml:space="preserve">», </w:t>
      </w:r>
      <w:r>
        <w:rPr>
          <w:rFonts w:ascii="Times New Roman" w:hAnsi="Times New Roman"/>
          <w:b/>
          <w:lang w:val="kk-KZ"/>
        </w:rPr>
        <w:t>докторантура</w:t>
      </w:r>
      <w:r>
        <w:rPr>
          <w:rFonts w:ascii="Times New Roman" w:hAnsi="Times New Roman"/>
          <w:b/>
        </w:rPr>
        <w:t xml:space="preserve">, 2 курс,  </w:t>
      </w:r>
      <w:proofErr w:type="spellStart"/>
      <w:proofErr w:type="gramStart"/>
      <w:r>
        <w:rPr>
          <w:rFonts w:ascii="Times New Roman" w:hAnsi="Times New Roman"/>
          <w:b/>
        </w:rPr>
        <w:t>р</w:t>
      </w:r>
      <w:proofErr w:type="spellEnd"/>
      <w:proofErr w:type="gramEnd"/>
      <w:r>
        <w:rPr>
          <w:rFonts w:ascii="Times New Roman" w:hAnsi="Times New Roman"/>
          <w:b/>
        </w:rPr>
        <w:t>/о</w:t>
      </w:r>
    </w:p>
    <w:p w:rsidR="004F0E5E" w:rsidRPr="004F0E5E" w:rsidRDefault="004F0E5E" w:rsidP="009F1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11B2F" w:rsidRPr="009F143F" w:rsidRDefault="00F11B2F" w:rsidP="00F1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1"/>
        <w:gridCol w:w="7723"/>
        <w:gridCol w:w="1317"/>
      </w:tblGrid>
      <w:tr w:rsidR="00F11B2F" w:rsidRPr="009F143F" w:rsidTr="00F11B2F">
        <w:tc>
          <w:tcPr>
            <w:tcW w:w="531" w:type="dxa"/>
          </w:tcPr>
          <w:p w:rsidR="00F11B2F" w:rsidRPr="009F143F" w:rsidRDefault="00F11B2F" w:rsidP="00F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23" w:type="dxa"/>
          </w:tcPr>
          <w:p w:rsidR="00F11B2F" w:rsidRPr="009F143F" w:rsidRDefault="00F11B2F" w:rsidP="00F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317" w:type="dxa"/>
          </w:tcPr>
          <w:p w:rsidR="00F11B2F" w:rsidRPr="009F143F" w:rsidRDefault="009F143F" w:rsidP="00F11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Становление эволюционной методологии культурологических исследований.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Методы «смежных» и родственных наук, используемые в культурологии.</w:t>
            </w: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Раскройте содержание и важнейшие черты общих подходов (методов) культурологии.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Объект и предмет культурологии.: проблема выбора методологии исследования.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Современная методология психологического изучения культур.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структуралисты и их вклад в разработку структурного метода (М.Фуко, Ж. </w:t>
            </w:r>
            <w:proofErr w:type="spellStart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Лакан</w:t>
            </w:r>
            <w:proofErr w:type="spellEnd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 xml:space="preserve">, Р. Барт, Ж. </w:t>
            </w:r>
            <w:proofErr w:type="spellStart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Деррида</w:t>
            </w:r>
            <w:proofErr w:type="spellEnd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, Эко и др.).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Прикладное социально-антропологическое исследование: логика и специфика применения методов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 теоретические основания качественной методологии.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Согласны ли Вы с различением понятий «научное» знание и «социальное» знание?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Конкретно-научная методология культурологии.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Этничность как категория культурологии.: социальное содержание этничности.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Каким образом происходило зарождение структурного подхода в культурологии. и лингвистике?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Современная дискуссия о соотношении качественной и количественной методологии.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Эволюционный и сравнительно-исторический подходы к изучению культур.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Что такое методология научного исследования? Как соотносятся между собой методология, логика, методы и методика исследования?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Глобализация и сохранение специфики национальных (этнических) культур: совместимы ли они?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Какие принципы считал Б.Малиновский важными для функционального анализа культуры?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Дайте обоснование исторической типологии личности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Homo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Sapiens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Душевное  здоровье. Религиозная и светская психотерапия.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Евразийская и Западная культуры: сравнительный анализ.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доказательства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однолинейности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многолинейности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культурной эволюции человечества. Обоснуйте свою позицию.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Этнокультура: факторы самоидентификации личности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Половая самоидентификация в культурах Запада и Востока.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 оценить культурность той или иной формы социального взаимодействия?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Феминизм - политический и культурный аспекты.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Культурный климат семьи: система показателей.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Опишите какое-либо свое часто повторяющееся действие с обозначением элементов культуры в нем. Попытайтесь выяснить, откуда исходят эти требования, когда и как они Вами восприняты.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Жаргон как атрибут культуры.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Ритуалы ухаживания в культурах Запада и Востока.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Что является «конституирующим началом» повседневности?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Жестикуляция и мимика как культурный код (сравнительный анализ двух культур).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Знания как элемент культуры. Какие выделяют типы знаний? Как соотносятся знание, информация и мнение?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Труд и богатство как ценности в разных культурах: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Культурные регуляторы взаимоотношений мужчины и женщины в культуре.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Значения как элемент культуры. Значения предметного мира и смыслы человеческого бытия. Как формируются значения?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Содержание и структура многообразия культуры. Раскройте разнообразие культуры разных народов. Как регулируется многообразие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Культура в функции поддержания преемственности. Соотношение традиций и изменчивости в культуре. Что такое самобытность?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Социализирующая функция культуры. Использование культуры как престижного средства в разных социальных группах: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 понимать термины «этнос», «нация», «этнокультура»?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механизм коммуникативной функции культуры. Типы культурной коммуникации. Язык как средство коммуникации: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происхождении и физической эволюции человека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Каковы ведущие факторы этнической самоидентификации?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Основные концепции цивилизации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Опишите фазы этнического конфликта. Какие из них Вы лично наблюдали или испытывали?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Опишите логику составления опросного листа в этнокультурном исследовании.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Мифология как компонент культуры. Как действует мифологическое сознание? Может ли культура обойтись без мифологии?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культуры и религии. Градация </w:t>
            </w:r>
            <w:proofErr w:type="gram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сакрального</w:t>
            </w:r>
            <w:proofErr w:type="gram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и светского. Почему возникают противоречия между сакральным и светским началами в культуре?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Какие функции выполняют мировые религии в духовной жизни с точки зрения культурологии? Типы мировых религий. Социальная и духовная структура мировых религий.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723" w:type="dxa"/>
          </w:tcPr>
          <w:p w:rsidR="009F143F" w:rsidRPr="009F143F" w:rsidRDefault="00902813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3">
              <w:rPr>
                <w:rFonts w:ascii="Times New Roman" w:hAnsi="Times New Roman" w:cs="Times New Roman"/>
                <w:sz w:val="24"/>
                <w:szCs w:val="24"/>
              </w:rPr>
              <w:t>Вспомните знаковую систему повседневности. Существует ли историческая связь между хиромантией и синоптикой?</w:t>
            </w:r>
          </w:p>
        </w:tc>
        <w:tc>
          <w:tcPr>
            <w:tcW w:w="1317" w:type="dxa"/>
          </w:tcPr>
          <w:p w:rsidR="009F143F" w:rsidRPr="009F143F" w:rsidRDefault="00902813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Какое ценностное и стилевое влияние оказывают мировые религии на художественную культуру?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Динамика культуры. Варианты изменений в состоянии культуры и движущие силы этих изменений: дайте компаративистский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наследия, формы обращения к нему различных культурных движений: дайте компаративистский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циклических процессов в культуре. Время как категория культуры. Формы измерения времени: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институты, обеспечивающие культурную деятельность: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регуляции культурной жизни: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как институт культуры. Место образования в поддержании, расширении и дифференциации культурной жизни: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Интеллигенция как ведущий слой в духовном производстве. Место интеллигенции в общей системе социальной деятельности. Противоречия в деятельности интеллигенции. Интеллигенция и власть: 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Динамика культуры в западной и восточных цивилизациях.</w:t>
            </w:r>
            <w:proofErr w:type="gram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застоя восточных цивилизаций: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Какое значение имеют культурные нормы в жизни общества?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Какие существуют типы норм? Проблема соблюдения и нарушения норм.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11B2F" w:rsidRPr="00455F41" w:rsidRDefault="00F11B2F" w:rsidP="00F11B2F">
      <w:pPr>
        <w:rPr>
          <w:rFonts w:ascii="Times New Roman" w:hAnsi="Times New Roman" w:cs="Times New Roman"/>
          <w:sz w:val="24"/>
          <w:szCs w:val="24"/>
        </w:rPr>
      </w:pPr>
    </w:p>
    <w:p w:rsidR="00F11B2F" w:rsidRPr="00455F41" w:rsidRDefault="00F11B2F" w:rsidP="00F11B2F">
      <w:pPr>
        <w:rPr>
          <w:rFonts w:ascii="Times New Roman" w:hAnsi="Times New Roman" w:cs="Times New Roman"/>
          <w:sz w:val="24"/>
          <w:szCs w:val="24"/>
        </w:rPr>
      </w:pPr>
      <w:r w:rsidRPr="00455F41">
        <w:rPr>
          <w:rFonts w:ascii="Times New Roman" w:hAnsi="Times New Roman" w:cs="Times New Roman"/>
          <w:sz w:val="24"/>
          <w:szCs w:val="24"/>
        </w:rPr>
        <w:tab/>
      </w:r>
      <w:r w:rsidRPr="00455F41">
        <w:rPr>
          <w:rFonts w:ascii="Times New Roman" w:hAnsi="Times New Roman" w:cs="Times New Roman"/>
          <w:sz w:val="24"/>
          <w:szCs w:val="24"/>
        </w:rPr>
        <w:tab/>
      </w:r>
    </w:p>
    <w:p w:rsidR="009F143F" w:rsidRPr="009F143F" w:rsidRDefault="009F143F" w:rsidP="009F14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43F" w:rsidRPr="009F143F" w:rsidRDefault="009F143F" w:rsidP="009F14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43F">
        <w:rPr>
          <w:rFonts w:ascii="Times New Roman" w:hAnsi="Times New Roman" w:cs="Times New Roman"/>
          <w:b/>
          <w:sz w:val="24"/>
          <w:szCs w:val="24"/>
        </w:rPr>
        <w:t xml:space="preserve">Председатель методического бюро факультета:   </w:t>
      </w:r>
      <w:r w:rsidR="004736ED" w:rsidRPr="004736ED">
        <w:rPr>
          <w:rFonts w:ascii="Times New Roman" w:hAnsi="Times New Roman" w:cs="Times New Roman"/>
          <w:b/>
          <w:sz w:val="24"/>
          <w:szCs w:val="24"/>
        </w:rPr>
        <w:tab/>
      </w:r>
      <w:r w:rsidR="004736ED" w:rsidRPr="004736ED">
        <w:rPr>
          <w:rFonts w:ascii="Times New Roman" w:hAnsi="Times New Roman" w:cs="Times New Roman"/>
          <w:b/>
          <w:sz w:val="24"/>
          <w:szCs w:val="24"/>
        </w:rPr>
        <w:tab/>
      </w:r>
      <w:r w:rsidR="004736ED">
        <w:rPr>
          <w:rFonts w:ascii="Times New Roman" w:hAnsi="Times New Roman" w:cs="Times New Roman"/>
          <w:b/>
          <w:sz w:val="24"/>
          <w:szCs w:val="24"/>
          <w:lang w:val="kk-KZ"/>
        </w:rPr>
        <w:t>Н.А. Саитова</w:t>
      </w:r>
      <w:r w:rsidR="004736ED" w:rsidRPr="004736ED">
        <w:rPr>
          <w:rFonts w:ascii="Times New Roman" w:hAnsi="Times New Roman" w:cs="Times New Roman"/>
          <w:b/>
          <w:sz w:val="24"/>
          <w:szCs w:val="24"/>
        </w:rPr>
        <w:tab/>
      </w:r>
      <w:r w:rsidRPr="009F143F">
        <w:rPr>
          <w:rFonts w:ascii="Times New Roman" w:hAnsi="Times New Roman" w:cs="Times New Roman"/>
          <w:b/>
          <w:sz w:val="24"/>
          <w:szCs w:val="24"/>
        </w:rPr>
        <w:tab/>
      </w:r>
      <w:r w:rsidRPr="009F143F">
        <w:rPr>
          <w:rFonts w:ascii="Times New Roman" w:hAnsi="Times New Roman" w:cs="Times New Roman"/>
          <w:b/>
          <w:sz w:val="24"/>
          <w:szCs w:val="24"/>
        </w:rPr>
        <w:tab/>
      </w:r>
    </w:p>
    <w:p w:rsidR="009F143F" w:rsidRPr="009F143F" w:rsidRDefault="009F143F" w:rsidP="009F14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43F">
        <w:rPr>
          <w:rFonts w:ascii="Times New Roman" w:hAnsi="Times New Roman" w:cs="Times New Roman"/>
          <w:b/>
          <w:sz w:val="24"/>
          <w:szCs w:val="24"/>
        </w:rPr>
        <w:t xml:space="preserve">Заведующий кафедрой:                                           </w:t>
      </w:r>
      <w:r w:rsidR="00473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4736ED">
        <w:rPr>
          <w:rFonts w:ascii="Times New Roman" w:hAnsi="Times New Roman" w:cs="Times New Roman"/>
          <w:b/>
          <w:sz w:val="24"/>
          <w:szCs w:val="24"/>
          <w:lang w:val="kk-KZ"/>
        </w:rPr>
        <w:tab/>
        <w:t>А.Д. Курманалиева</w:t>
      </w:r>
      <w:r w:rsidRPr="009F143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9F143F" w:rsidRPr="009F143F" w:rsidRDefault="009F143F" w:rsidP="009F14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5B7C" w:rsidRDefault="009F143F" w:rsidP="009F14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143F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9F143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11B2F" w:rsidRPr="00455F41">
        <w:rPr>
          <w:rFonts w:ascii="Times New Roman" w:hAnsi="Times New Roman" w:cs="Times New Roman"/>
          <w:sz w:val="24"/>
          <w:szCs w:val="24"/>
        </w:rPr>
        <w:tab/>
      </w:r>
      <w:r w:rsidR="00F11B2F" w:rsidRPr="00455F41">
        <w:rPr>
          <w:rFonts w:ascii="Times New Roman" w:hAnsi="Times New Roman" w:cs="Times New Roman"/>
          <w:sz w:val="24"/>
          <w:szCs w:val="24"/>
        </w:rPr>
        <w:tab/>
      </w:r>
      <w:r w:rsidR="004736E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6ED">
        <w:rPr>
          <w:rFonts w:ascii="Times New Roman" w:hAnsi="Times New Roman" w:cs="Times New Roman"/>
          <w:b/>
          <w:sz w:val="24"/>
          <w:szCs w:val="24"/>
          <w:lang w:val="kk-KZ"/>
        </w:rPr>
        <w:t>Т.Х.</w:t>
      </w:r>
      <w:r w:rsidR="00473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6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Габитов </w:t>
      </w:r>
    </w:p>
    <w:p w:rsidR="00313786" w:rsidRDefault="00313786" w:rsidP="009F14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3786" w:rsidRDefault="00313786" w:rsidP="009F14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3786" w:rsidRDefault="00313786" w:rsidP="009F14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5FF9" w:rsidRDefault="00313786" w:rsidP="00313786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565FF9" w:rsidRDefault="00565FF9" w:rsidP="00313786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65FF9" w:rsidRDefault="00565FF9" w:rsidP="00313786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13786" w:rsidRDefault="00313786" w:rsidP="00565FF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Эксперт__________________________</w:t>
      </w:r>
    </w:p>
    <w:p w:rsidR="00313786" w:rsidRPr="00313786" w:rsidRDefault="00313786" w:rsidP="0031378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13786" w:rsidRPr="00313786" w:rsidSect="00AC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B2F"/>
    <w:rsid w:val="00221EC0"/>
    <w:rsid w:val="002D47EE"/>
    <w:rsid w:val="00313786"/>
    <w:rsid w:val="00455F41"/>
    <w:rsid w:val="004736ED"/>
    <w:rsid w:val="004F0E5E"/>
    <w:rsid w:val="00565FF9"/>
    <w:rsid w:val="00660539"/>
    <w:rsid w:val="006669E3"/>
    <w:rsid w:val="006C4FFE"/>
    <w:rsid w:val="007061C3"/>
    <w:rsid w:val="00717A5E"/>
    <w:rsid w:val="00902813"/>
    <w:rsid w:val="009F143F"/>
    <w:rsid w:val="00AC7594"/>
    <w:rsid w:val="00CF5B7C"/>
    <w:rsid w:val="00D721F7"/>
    <w:rsid w:val="00EC4595"/>
    <w:rsid w:val="00F11B2F"/>
    <w:rsid w:val="00FC40C0"/>
    <w:rsid w:val="00FF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94"/>
  </w:style>
  <w:style w:type="paragraph" w:styleId="6">
    <w:name w:val="heading 6"/>
    <w:basedOn w:val="a"/>
    <w:next w:val="a"/>
    <w:link w:val="60"/>
    <w:semiHidden/>
    <w:unhideWhenUsed/>
    <w:qFormat/>
    <w:rsid w:val="004F0E5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4F0E5E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VAIO</cp:lastModifiedBy>
  <cp:revision>2</cp:revision>
  <cp:lastPrinted>2012-11-06T11:49:00Z</cp:lastPrinted>
  <dcterms:created xsi:type="dcterms:W3CDTF">2012-11-15T12:50:00Z</dcterms:created>
  <dcterms:modified xsi:type="dcterms:W3CDTF">2012-11-15T12:50:00Z</dcterms:modified>
</cp:coreProperties>
</file>